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98" w:rsidRDefault="00574719">
      <w:pPr>
        <w:pStyle w:val="Nagwek"/>
      </w:pPr>
      <w:bookmarkStart w:id="0" w:name="_GoBack"/>
      <w:bookmarkEnd w:id="0"/>
      <w:r>
        <w:rPr>
          <w:rFonts w:cs="Calibri"/>
          <w:b/>
          <w:noProof/>
          <w:szCs w:val="22"/>
          <w:lang w:eastAsia="pl-PL" w:bidi="ar-SA"/>
        </w:rPr>
        <w:drawing>
          <wp:inline distT="0" distB="0" distL="0" distR="0">
            <wp:extent cx="6000749" cy="1019171"/>
            <wp:effectExtent l="0" t="0" r="1" b="0"/>
            <wp:docPr id="2" name="Obraz 3" descr="Logotypy_+_CP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49" cy="1019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B7998" w:rsidRDefault="00574719">
      <w:pPr>
        <w:pStyle w:val="Standard"/>
        <w:tabs>
          <w:tab w:val="left" w:pos="7020"/>
        </w:tabs>
        <w:spacing w:line="276" w:lineRule="auto"/>
      </w:pPr>
      <w:r>
        <w:tab/>
      </w:r>
    </w:p>
    <w:p w:rsidR="000B7998" w:rsidRDefault="000B7998">
      <w:pPr>
        <w:pStyle w:val="Standard"/>
        <w:spacing w:line="276" w:lineRule="auto"/>
        <w:rPr>
          <w:rFonts w:eastAsia="Times New Roman" w:cs="Calibri"/>
          <w:color w:val="auto"/>
          <w:sz w:val="20"/>
          <w:szCs w:val="20"/>
        </w:rPr>
      </w:pPr>
    </w:p>
    <w:p w:rsidR="000B7998" w:rsidRDefault="000B7998">
      <w:pPr>
        <w:pStyle w:val="Standard"/>
        <w:spacing w:line="276" w:lineRule="auto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b/>
          <w:color w:val="auto"/>
          <w:sz w:val="20"/>
          <w:szCs w:val="20"/>
        </w:rPr>
      </w:pPr>
      <w:r>
        <w:rPr>
          <w:rFonts w:eastAsia="Times New Roman" w:cs="Calibri"/>
          <w:b/>
          <w:color w:val="auto"/>
          <w:sz w:val="20"/>
          <w:szCs w:val="20"/>
        </w:rPr>
        <w:t>Umowa nr ……./2022</w:t>
      </w:r>
    </w:p>
    <w:p w:rsidR="000B7998" w:rsidRDefault="000B7998">
      <w:pPr>
        <w:pStyle w:val="Standard"/>
        <w:spacing w:line="276" w:lineRule="auto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ind w:left="426"/>
      </w:pPr>
      <w:r>
        <w:rPr>
          <w:rFonts w:eastAsia="Times New Roman" w:cs="Calibri"/>
          <w:color w:val="auto"/>
          <w:sz w:val="20"/>
          <w:szCs w:val="20"/>
        </w:rPr>
        <w:t>Umowa zawarta w dniu ………………………. 2022 roku w Białej Drugiej pomiędzy:</w:t>
      </w:r>
    </w:p>
    <w:p w:rsidR="000B7998" w:rsidRDefault="00574719">
      <w:pPr>
        <w:pStyle w:val="Standard"/>
        <w:spacing w:line="276" w:lineRule="auto"/>
        <w:ind w:left="426"/>
      </w:pPr>
      <w:r>
        <w:rPr>
          <w:rFonts w:eastAsia="Times New Roman" w:cs="Calibri"/>
          <w:color w:val="auto"/>
          <w:sz w:val="20"/>
          <w:szCs w:val="20"/>
        </w:rPr>
        <w:t xml:space="preserve">Gminą Biała z siedzibą Biała Druga 4b, 98-350 Biała , NIP: </w:t>
      </w:r>
      <w:r>
        <w:rPr>
          <w:rFonts w:eastAsia="Times New Roman" w:cs="Calibri"/>
          <w:sz w:val="20"/>
          <w:szCs w:val="20"/>
        </w:rPr>
        <w:t>832-19-64-556</w:t>
      </w:r>
      <w:r>
        <w:rPr>
          <w:rFonts w:eastAsia="Times New Roman" w:cs="Calibri"/>
          <w:color w:val="auto"/>
          <w:sz w:val="20"/>
          <w:szCs w:val="20"/>
        </w:rPr>
        <w:t xml:space="preserve">, reprezentowaną </w:t>
      </w:r>
      <w:r>
        <w:rPr>
          <w:rFonts w:eastAsia="Times New Roman" w:cs="Calibri"/>
          <w:color w:val="auto"/>
          <w:sz w:val="20"/>
          <w:szCs w:val="20"/>
        </w:rPr>
        <w:t>przez:</w:t>
      </w:r>
    </w:p>
    <w:p w:rsidR="000B7998" w:rsidRDefault="00574719">
      <w:pPr>
        <w:pStyle w:val="Standard"/>
        <w:spacing w:line="276" w:lineRule="auto"/>
        <w:ind w:left="426"/>
      </w:pPr>
      <w:r>
        <w:rPr>
          <w:rFonts w:eastAsia="Times New Roman" w:cs="Calibri"/>
          <w:color w:val="auto"/>
          <w:sz w:val="20"/>
          <w:szCs w:val="20"/>
        </w:rPr>
        <w:t>Aleksandra Owczarka– Wójta Gminy Biała</w:t>
      </w:r>
    </w:p>
    <w:p w:rsidR="000B7998" w:rsidRDefault="00574719">
      <w:pPr>
        <w:pStyle w:val="Standard"/>
        <w:spacing w:line="276" w:lineRule="auto"/>
        <w:ind w:left="426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Agnieszkę Krzemińską – Skarbnika Gminy Biała</w:t>
      </w:r>
    </w:p>
    <w:p w:rsidR="000B7998" w:rsidRDefault="00574719">
      <w:pPr>
        <w:pStyle w:val="Standard"/>
        <w:spacing w:line="276" w:lineRule="auto"/>
        <w:ind w:left="426"/>
      </w:pPr>
      <w:r>
        <w:rPr>
          <w:rFonts w:eastAsia="Times New Roman" w:cs="Calibri"/>
          <w:color w:val="auto"/>
          <w:sz w:val="20"/>
          <w:szCs w:val="20"/>
        </w:rPr>
        <w:t>zwaną dalej „Zamawiającym”</w:t>
      </w:r>
    </w:p>
    <w:p w:rsidR="000B7998" w:rsidRDefault="00574719">
      <w:pPr>
        <w:pStyle w:val="Standard"/>
        <w:spacing w:line="276" w:lineRule="auto"/>
        <w:ind w:left="426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a</w:t>
      </w:r>
    </w:p>
    <w:p w:rsidR="000B7998" w:rsidRDefault="00574719">
      <w:pPr>
        <w:pStyle w:val="Standard"/>
        <w:spacing w:line="276" w:lineRule="auto"/>
        <w:ind w:left="426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…………………………………………………………………………… reprezentowaną przez:</w:t>
      </w:r>
    </w:p>
    <w:p w:rsidR="000B7998" w:rsidRDefault="00574719">
      <w:pPr>
        <w:pStyle w:val="Standard"/>
        <w:spacing w:line="276" w:lineRule="auto"/>
        <w:ind w:left="426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……………………………………………………………………………</w:t>
      </w:r>
    </w:p>
    <w:p w:rsidR="000B7998" w:rsidRDefault="00574719">
      <w:pPr>
        <w:pStyle w:val="Standard"/>
        <w:spacing w:line="276" w:lineRule="auto"/>
        <w:ind w:left="426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zwaną dalej Wykonawcą.</w:t>
      </w:r>
    </w:p>
    <w:p w:rsidR="000B7998" w:rsidRDefault="000B7998">
      <w:pPr>
        <w:pStyle w:val="Standard"/>
        <w:spacing w:line="276" w:lineRule="auto"/>
        <w:ind w:left="426"/>
        <w:rPr>
          <w:rFonts w:cs="Calibri"/>
          <w:sz w:val="20"/>
          <w:szCs w:val="20"/>
        </w:rPr>
      </w:pPr>
    </w:p>
    <w:p w:rsidR="000B7998" w:rsidRDefault="00574719">
      <w:pPr>
        <w:ind w:left="426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Niniejsza umowa została </w:t>
      </w:r>
      <w:r>
        <w:rPr>
          <w:rFonts w:eastAsia="Times New Roman" w:cs="Calibri"/>
          <w:color w:val="auto"/>
          <w:sz w:val="20"/>
          <w:szCs w:val="20"/>
        </w:rPr>
        <w:t xml:space="preserve">zawarta na podstawie postępowania </w:t>
      </w:r>
      <w:r>
        <w:rPr>
          <w:rFonts w:cs="Calibri"/>
          <w:sz w:val="20"/>
          <w:szCs w:val="20"/>
        </w:rPr>
        <w:t>przeprowadzonego w trybie art.2 ust.1 pkt.1 ustawy z dnia 11 września 2019 r. Prawo zamówień publicznych na zasadach określonych w Regulaminie udzielania zamówień publicznych, których wartość nie przekracza kwoty 130 000 z</w:t>
      </w:r>
      <w:r>
        <w:rPr>
          <w:rFonts w:cs="Calibri"/>
          <w:sz w:val="20"/>
          <w:szCs w:val="20"/>
        </w:rPr>
        <w:t xml:space="preserve">ł netto wprowadzonym Zarządzeniem </w:t>
      </w:r>
      <w:r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Nr 293/21 Wójta Gminy Biała z dnia 15 lipca 2021 r. </w:t>
      </w:r>
    </w:p>
    <w:p w:rsidR="000B7998" w:rsidRDefault="000B7998">
      <w:pPr>
        <w:pStyle w:val="Standard"/>
        <w:spacing w:line="276" w:lineRule="auto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1.</w:t>
      </w: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Przedmiot umowy</w:t>
      </w:r>
    </w:p>
    <w:p w:rsidR="000B7998" w:rsidRDefault="00574719">
      <w:pPr>
        <w:pStyle w:val="Standard"/>
        <w:spacing w:line="276" w:lineRule="auto"/>
        <w:ind w:left="360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Zamawiający zleca, a Wykonawca zobowiązuje się do dostawy dla Urzędu Gminy Biała fabrycznie nowego sprzętu komputerowego i oprogramowania zgodnie </w:t>
      </w:r>
      <w:r>
        <w:rPr>
          <w:rFonts w:eastAsia="Times New Roman" w:cs="Calibri"/>
          <w:color w:val="auto"/>
          <w:sz w:val="20"/>
          <w:szCs w:val="20"/>
        </w:rPr>
        <w:t xml:space="preserve">z przeprowadzonym zapytaniem ofertowym Znak IEF.271.10.2022., </w:t>
      </w:r>
      <w:r>
        <w:rPr>
          <w:rFonts w:cs="Calibri"/>
          <w:sz w:val="20"/>
          <w:szCs w:val="20"/>
        </w:rPr>
        <w:t>tj.:</w:t>
      </w:r>
    </w:p>
    <w:p w:rsidR="000B7998" w:rsidRDefault="000B7998">
      <w:pPr>
        <w:spacing w:line="41" w:lineRule="exact"/>
        <w:rPr>
          <w:rFonts w:eastAsia="Times New Roman" w:cs="Calibri"/>
        </w:rPr>
      </w:pPr>
    </w:p>
    <w:p w:rsidR="000B7998" w:rsidRDefault="00574719">
      <w:pPr>
        <w:widowControl/>
        <w:numPr>
          <w:ilvl w:val="0"/>
          <w:numId w:val="1"/>
        </w:numPr>
        <w:tabs>
          <w:tab w:val="left" w:pos="1000"/>
        </w:tabs>
        <w:suppressAutoHyphens w:val="0"/>
        <w:spacing w:line="0" w:lineRule="atLeast"/>
        <w:ind w:left="1000" w:hanging="435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serwer wraz z systemem operacyjnym – 3 szt.,</w:t>
      </w:r>
    </w:p>
    <w:p w:rsidR="000B7998" w:rsidRDefault="000B7998">
      <w:pPr>
        <w:spacing w:line="2" w:lineRule="exact"/>
        <w:rPr>
          <w:rFonts w:cs="Calibri"/>
          <w:sz w:val="20"/>
          <w:szCs w:val="20"/>
        </w:rPr>
      </w:pPr>
    </w:p>
    <w:p w:rsidR="000B7998" w:rsidRDefault="00574719">
      <w:pPr>
        <w:widowControl/>
        <w:numPr>
          <w:ilvl w:val="0"/>
          <w:numId w:val="1"/>
        </w:numPr>
        <w:tabs>
          <w:tab w:val="left" w:pos="1000"/>
        </w:tabs>
        <w:suppressAutoHyphens w:val="0"/>
        <w:spacing w:line="0" w:lineRule="atLeast"/>
        <w:ind w:left="1000" w:hanging="435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serwer NAS – 1 szt.,</w:t>
      </w:r>
    </w:p>
    <w:p w:rsidR="000B7998" w:rsidRDefault="00574719">
      <w:pPr>
        <w:widowControl/>
        <w:numPr>
          <w:ilvl w:val="0"/>
          <w:numId w:val="1"/>
        </w:numPr>
        <w:tabs>
          <w:tab w:val="left" w:pos="1000"/>
        </w:tabs>
        <w:suppressAutoHyphens w:val="0"/>
        <w:spacing w:line="0" w:lineRule="atLeast"/>
        <w:ind w:left="1000" w:hanging="435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zestaw komputerowy – 5 szt.</w:t>
      </w:r>
    </w:p>
    <w:p w:rsidR="000B7998" w:rsidRDefault="000B7998">
      <w:pPr>
        <w:widowControl/>
        <w:tabs>
          <w:tab w:val="left" w:pos="1000"/>
        </w:tabs>
        <w:suppressAutoHyphens w:val="0"/>
        <w:spacing w:line="0" w:lineRule="atLeast"/>
        <w:ind w:left="1000"/>
        <w:textAlignment w:val="auto"/>
        <w:rPr>
          <w:rFonts w:cs="Calibri"/>
          <w:sz w:val="20"/>
          <w:szCs w:val="20"/>
        </w:rPr>
      </w:pPr>
    </w:p>
    <w:p w:rsidR="000B7998" w:rsidRDefault="00574719">
      <w:pPr>
        <w:spacing w:line="0" w:lineRule="atLeast"/>
        <w:ind w:firstLine="560"/>
        <w:rPr>
          <w:rFonts w:eastAsia="Calibri Light" w:cs="Calibri"/>
          <w:sz w:val="20"/>
          <w:szCs w:val="20"/>
        </w:rPr>
      </w:pPr>
      <w:r>
        <w:rPr>
          <w:rFonts w:eastAsia="Calibri Light" w:cs="Calibri"/>
          <w:sz w:val="20"/>
          <w:szCs w:val="20"/>
        </w:rPr>
        <w:t>oraz  oprogramowania systemowego i użytkowego,  tj.:</w:t>
      </w:r>
    </w:p>
    <w:p w:rsidR="000B7998" w:rsidRDefault="00574719">
      <w:pPr>
        <w:widowControl/>
        <w:numPr>
          <w:ilvl w:val="0"/>
          <w:numId w:val="2"/>
        </w:numPr>
        <w:tabs>
          <w:tab w:val="left" w:pos="1000"/>
        </w:tabs>
        <w:suppressAutoHyphens w:val="0"/>
        <w:spacing w:line="0" w:lineRule="atLeast"/>
        <w:ind w:left="1000" w:hanging="435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oprogramowanie do wirtualizacji – 1 </w:t>
      </w:r>
      <w:r>
        <w:rPr>
          <w:rFonts w:cs="Calibri"/>
          <w:sz w:val="20"/>
          <w:szCs w:val="20"/>
        </w:rPr>
        <w:t>szt.,</w:t>
      </w:r>
    </w:p>
    <w:p w:rsidR="000B7998" w:rsidRDefault="00574719">
      <w:pPr>
        <w:widowControl/>
        <w:numPr>
          <w:ilvl w:val="0"/>
          <w:numId w:val="2"/>
        </w:numPr>
        <w:tabs>
          <w:tab w:val="left" w:pos="1000"/>
        </w:tabs>
        <w:suppressAutoHyphens w:val="0"/>
        <w:spacing w:line="0" w:lineRule="atLeast"/>
        <w:ind w:left="1000" w:hanging="435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oprogramowanie do archiwizacji danych – 1 szt.,</w:t>
      </w:r>
    </w:p>
    <w:p w:rsidR="000B7998" w:rsidRDefault="000B7998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2.</w:t>
      </w: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Termin realizacji umowy</w:t>
      </w:r>
    </w:p>
    <w:p w:rsidR="000B7998" w:rsidRDefault="00574719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eastAsia="Times New Roman" w:cs="Calibri"/>
          <w:color w:val="auto"/>
          <w:sz w:val="20"/>
          <w:szCs w:val="20"/>
        </w:rPr>
        <w:t>Wykonawca zrealizuje przedmiot umowy nie później niż w ciągu 30 dni od daty zawarcia umowy.</w:t>
      </w:r>
    </w:p>
    <w:p w:rsidR="000B7998" w:rsidRDefault="00574719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Za datę zawarcia umowy Zamawiający przyjmuje dzień, w którym zostanie ona </w:t>
      </w:r>
      <w:r>
        <w:rPr>
          <w:rFonts w:eastAsia="Times New Roman" w:cs="Calibri"/>
          <w:color w:val="auto"/>
          <w:sz w:val="20"/>
          <w:szCs w:val="20"/>
        </w:rPr>
        <w:t>podpisana przez obie Strony umowy.</w:t>
      </w:r>
    </w:p>
    <w:p w:rsidR="000B7998" w:rsidRDefault="000B7998">
      <w:pPr>
        <w:pStyle w:val="Standard"/>
        <w:spacing w:line="276" w:lineRule="auto"/>
        <w:ind w:left="426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3.</w:t>
      </w:r>
    </w:p>
    <w:p w:rsidR="000B7998" w:rsidRDefault="00574719">
      <w:pPr>
        <w:pStyle w:val="Standard"/>
        <w:spacing w:line="276" w:lineRule="auto"/>
        <w:jc w:val="center"/>
      </w:pPr>
      <w:r>
        <w:rPr>
          <w:rFonts w:eastAsia="Times New Roman" w:cs="Calibri"/>
          <w:color w:val="auto"/>
          <w:sz w:val="20"/>
          <w:szCs w:val="20"/>
        </w:rPr>
        <w:t>Obowiązki stron</w:t>
      </w:r>
    </w:p>
    <w:p w:rsidR="000B7998" w:rsidRDefault="00574719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eastAsia="Times New Roman" w:cs="Calibri"/>
          <w:color w:val="auto"/>
          <w:sz w:val="20"/>
          <w:szCs w:val="20"/>
        </w:rPr>
        <w:t>Zamawiający i Wykonawca zobowiązują się do pełnej współpracy w ramach realizowanego przedmiotu umowy.</w:t>
      </w:r>
    </w:p>
    <w:p w:rsidR="000B7998" w:rsidRDefault="00574719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eastAsia="Times New Roman" w:cs="Calibri"/>
          <w:color w:val="auto"/>
          <w:sz w:val="20"/>
          <w:szCs w:val="20"/>
        </w:rPr>
        <w:t>Wykonawca zobowiązuje się do wykonania przedmiotu zamówienia z należytą starannością, zgodnie z o</w:t>
      </w:r>
      <w:r>
        <w:rPr>
          <w:rFonts w:eastAsia="Times New Roman" w:cs="Calibri"/>
          <w:color w:val="auto"/>
          <w:sz w:val="20"/>
          <w:szCs w:val="20"/>
        </w:rPr>
        <w:t>bowiązującymi przepisami prawa i z uwzględnieniem profesjonalnego charakteru swojej działalności, zobowiązując się do składania wszelkich wyjaśnień Zamawiającemu w trakcie realizacji umowy.</w:t>
      </w:r>
    </w:p>
    <w:p w:rsidR="000B7998" w:rsidRDefault="000B7998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</w:p>
    <w:p w:rsidR="000B7998" w:rsidRDefault="000B7998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</w:p>
    <w:p w:rsidR="000B7998" w:rsidRDefault="000B7998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lastRenderedPageBreak/>
        <w:t>§4.</w:t>
      </w: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Wynagrodzenie</w:t>
      </w:r>
    </w:p>
    <w:p w:rsidR="000B7998" w:rsidRDefault="00574719">
      <w:pPr>
        <w:pStyle w:val="Standard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rFonts w:eastAsia="Times New Roman" w:cs="Calibri"/>
          <w:color w:val="auto"/>
          <w:sz w:val="20"/>
          <w:szCs w:val="20"/>
        </w:rPr>
        <w:t>Wynagrodzenie Wykonawcy za wykonanie przedmio</w:t>
      </w:r>
      <w:r>
        <w:rPr>
          <w:rFonts w:eastAsia="Times New Roman" w:cs="Calibri"/>
          <w:color w:val="auto"/>
          <w:sz w:val="20"/>
          <w:szCs w:val="20"/>
        </w:rPr>
        <w:t>tu umowy określonego w § 1 ustala się na kwotę ……………………… zł netto (słownie: …………………………………………..), plus wartość podatku VAT w wysokości ……%, to jest brutto: ………………………. zł (słownie brutto ……………………………………………………………………….).</w:t>
      </w:r>
    </w:p>
    <w:p w:rsidR="000B7998" w:rsidRDefault="00574719">
      <w:pPr>
        <w:pStyle w:val="Standard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rFonts w:eastAsia="Times New Roman" w:cs="Calibri"/>
          <w:color w:val="auto"/>
          <w:sz w:val="20"/>
          <w:szCs w:val="20"/>
        </w:rPr>
        <w:t>Kwota brutto wymieniona w ust. 1 zawiera</w:t>
      </w:r>
      <w:r>
        <w:rPr>
          <w:rFonts w:eastAsia="Times New Roman" w:cs="Calibri"/>
          <w:color w:val="auto"/>
          <w:sz w:val="20"/>
          <w:szCs w:val="20"/>
        </w:rPr>
        <w:t xml:space="preserve"> wszystkie koszty związane z realizacją zadania niezbędne do jego wykonania.</w:t>
      </w:r>
    </w:p>
    <w:p w:rsidR="000B7998" w:rsidRDefault="00574719">
      <w:pPr>
        <w:pStyle w:val="Standard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rFonts w:eastAsia="Times New Roman" w:cs="Calibri"/>
          <w:color w:val="auto"/>
          <w:sz w:val="20"/>
          <w:szCs w:val="20"/>
        </w:rPr>
        <w:t>Wykonawca wystawi fakturę w terminie do 7 dni od dnia wykonania przedmiotu zamówienia, potwierdzonego podpisanym przez Zamawiającego protokołem odbioru.</w:t>
      </w:r>
    </w:p>
    <w:p w:rsidR="000B7998" w:rsidRDefault="00574719">
      <w:pPr>
        <w:pStyle w:val="Standard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rFonts w:eastAsia="Times New Roman" w:cs="Calibri"/>
          <w:color w:val="auto"/>
          <w:sz w:val="20"/>
          <w:szCs w:val="20"/>
        </w:rPr>
        <w:t>Osobą upoważnioną do podpi</w:t>
      </w:r>
      <w:r>
        <w:rPr>
          <w:rFonts w:eastAsia="Times New Roman" w:cs="Calibri"/>
          <w:color w:val="auto"/>
          <w:sz w:val="20"/>
          <w:szCs w:val="20"/>
        </w:rPr>
        <w:t xml:space="preserve">sania protokołu odbioru ze strony Zamawiającego jest: Marek Pluskota – Starszy inspektor w Urzędzie Gminy Biała, </w:t>
      </w:r>
    </w:p>
    <w:p w:rsidR="000B7998" w:rsidRDefault="00574719">
      <w:pPr>
        <w:pStyle w:val="Standard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rFonts w:eastAsia="Times New Roman" w:cs="Calibri"/>
          <w:color w:val="auto"/>
          <w:sz w:val="20"/>
          <w:szCs w:val="20"/>
        </w:rPr>
        <w:t>Wynagrodzenie płatne będzie przelewem, na rachunek Wykonawcy, w terminie do 30 dni od otrzymania przez Zamawiającego prawidłowo wystawionej fa</w:t>
      </w:r>
      <w:r>
        <w:rPr>
          <w:rFonts w:eastAsia="Times New Roman" w:cs="Calibri"/>
          <w:color w:val="auto"/>
          <w:sz w:val="20"/>
          <w:szCs w:val="20"/>
        </w:rPr>
        <w:t>ktury.</w:t>
      </w:r>
    </w:p>
    <w:p w:rsidR="000B7998" w:rsidRDefault="00574719">
      <w:pPr>
        <w:pStyle w:val="Standard"/>
        <w:numPr>
          <w:ilvl w:val="0"/>
          <w:numId w:val="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rFonts w:eastAsia="Times New Roman" w:cs="Calibri"/>
          <w:color w:val="auto"/>
          <w:sz w:val="20"/>
          <w:szCs w:val="20"/>
        </w:rPr>
        <w:t>Za datę zapłaty uznaje się dzień obciążenia rachunku Zleceniodawcy</w:t>
      </w:r>
    </w:p>
    <w:p w:rsidR="000B7998" w:rsidRDefault="000B7998">
      <w:pPr>
        <w:pStyle w:val="Standard"/>
        <w:spacing w:line="276" w:lineRule="auto"/>
        <w:ind w:left="426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5.</w:t>
      </w:r>
    </w:p>
    <w:p w:rsidR="000B7998" w:rsidRDefault="00574719">
      <w:pPr>
        <w:pStyle w:val="Standard"/>
        <w:spacing w:line="276" w:lineRule="auto"/>
        <w:jc w:val="center"/>
      </w:pPr>
      <w:r>
        <w:rPr>
          <w:rFonts w:eastAsia="Times New Roman" w:cs="Calibri"/>
          <w:color w:val="auto"/>
          <w:sz w:val="20"/>
          <w:szCs w:val="20"/>
        </w:rPr>
        <w:t>Odstąpienie od umowy</w:t>
      </w:r>
    </w:p>
    <w:p w:rsidR="000B7998" w:rsidRDefault="00574719">
      <w:pPr>
        <w:pStyle w:val="Standard"/>
        <w:numPr>
          <w:ilvl w:val="1"/>
          <w:numId w:val="6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Oprócz wypadków wymienionych w przepisach Kodeksu Cywilnego Zamawiającemu przysługuje prawo odstąpienia od umowy w następujących przypadkach:</w:t>
      </w:r>
    </w:p>
    <w:p w:rsidR="000B7998" w:rsidRDefault="00574719">
      <w:pPr>
        <w:pStyle w:val="Standard"/>
        <w:numPr>
          <w:ilvl w:val="0"/>
          <w:numId w:val="6"/>
        </w:numPr>
        <w:tabs>
          <w:tab w:val="left" w:pos="851"/>
        </w:tabs>
        <w:spacing w:line="276" w:lineRule="auto"/>
        <w:ind w:left="650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jeśli </w:t>
      </w:r>
      <w:r>
        <w:rPr>
          <w:rFonts w:eastAsia="Times New Roman" w:cs="Calibri"/>
          <w:color w:val="auto"/>
          <w:sz w:val="20"/>
          <w:szCs w:val="20"/>
        </w:rPr>
        <w:t>Wykonawca w rażący sposób narusza postanowienia umowy;</w:t>
      </w:r>
    </w:p>
    <w:p w:rsidR="000B7998" w:rsidRDefault="00574719">
      <w:pPr>
        <w:pStyle w:val="Standard"/>
        <w:numPr>
          <w:ilvl w:val="0"/>
          <w:numId w:val="6"/>
        </w:numPr>
        <w:tabs>
          <w:tab w:val="left" w:pos="851"/>
        </w:tabs>
        <w:spacing w:line="276" w:lineRule="auto"/>
        <w:ind w:left="650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jeśli Wykonawca wykonuje roboty w sposób wadliwy, niezgodnie z obowiązującymi normami albo niezgodnie z warunkami niniejszej umowy.</w:t>
      </w:r>
    </w:p>
    <w:p w:rsidR="000B7998" w:rsidRDefault="00574719">
      <w:pPr>
        <w:pStyle w:val="Standard"/>
        <w:numPr>
          <w:ilvl w:val="0"/>
          <w:numId w:val="6"/>
        </w:numPr>
        <w:tabs>
          <w:tab w:val="left" w:pos="851"/>
        </w:tabs>
        <w:spacing w:line="276" w:lineRule="auto"/>
        <w:ind w:left="650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jeśli Wykonawca nie rozpocznie realizacji przedmiotu umowy w ustalony</w:t>
      </w:r>
      <w:r>
        <w:rPr>
          <w:rFonts w:eastAsia="Times New Roman" w:cs="Calibri"/>
          <w:color w:val="auto"/>
          <w:sz w:val="20"/>
          <w:szCs w:val="20"/>
        </w:rPr>
        <w:t>m terminie.</w:t>
      </w:r>
    </w:p>
    <w:p w:rsidR="000B7998" w:rsidRDefault="00574719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 powyższych przypadkach Zamawiający może odstąpić od umowy w przypadku braku stosownej reakcji Wykonawcy na pisemne powiadomienie o zaistniałych okolicznościach w terminie 7 dni.</w:t>
      </w:r>
    </w:p>
    <w:p w:rsidR="000B7998" w:rsidRDefault="00574719">
      <w:pPr>
        <w:pStyle w:val="Standard"/>
        <w:numPr>
          <w:ilvl w:val="0"/>
          <w:numId w:val="7"/>
        </w:numPr>
        <w:tabs>
          <w:tab w:val="left" w:pos="142"/>
          <w:tab w:val="left" w:pos="284"/>
          <w:tab w:val="left" w:pos="426"/>
          <w:tab w:val="left" w:pos="709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 przypadku zamknięcia lub zawieszenia działalności przez Wykona</w:t>
      </w:r>
      <w:r>
        <w:rPr>
          <w:rFonts w:eastAsia="Times New Roman" w:cs="Calibri"/>
          <w:color w:val="auto"/>
          <w:sz w:val="20"/>
          <w:szCs w:val="20"/>
        </w:rPr>
        <w:t>wcę z terminem natychmiastowym</w:t>
      </w:r>
    </w:p>
    <w:p w:rsidR="000B7998" w:rsidRDefault="00574719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Odstąpienie od umowy określone w ust. 1 nastąpi z winy Wykonawcy.</w:t>
      </w:r>
    </w:p>
    <w:p w:rsidR="000B7998" w:rsidRDefault="00574719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Oprócz wypadków wymienionych w przepisach Kodeksu Cywilnego Wykonawcy przysługuje prawo odstąpienia od umowy w przypadku nieudostępnienia przez Zamawiającego i</w:t>
      </w:r>
      <w:r>
        <w:rPr>
          <w:rFonts w:eastAsia="Times New Roman" w:cs="Calibri"/>
          <w:color w:val="auto"/>
          <w:sz w:val="20"/>
          <w:szCs w:val="20"/>
        </w:rPr>
        <w:t>nformacji lub dokumentów niezbędnych do realizacji przedmiotu umowy. W takim przypadku odstąpienie przez Wykonawcę od realizacji umowy może nastąpić w przypadku braku reakcji Zamawiającego na pisemnie powiadomienie Zamawiającego w terminie 7 dni.</w:t>
      </w:r>
    </w:p>
    <w:p w:rsidR="000B7998" w:rsidRDefault="00574719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Odstąpien</w:t>
      </w:r>
      <w:r>
        <w:rPr>
          <w:rFonts w:eastAsia="Times New Roman" w:cs="Calibri"/>
          <w:color w:val="auto"/>
          <w:sz w:val="20"/>
          <w:szCs w:val="20"/>
        </w:rPr>
        <w:t>ie od umowy określone w ust. 3 nastąpi z winy Zamawiającego.</w:t>
      </w:r>
    </w:p>
    <w:p w:rsidR="000B7998" w:rsidRDefault="00574719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0B7998" w:rsidRDefault="000B7998">
      <w:pPr>
        <w:pStyle w:val="Standard"/>
        <w:spacing w:line="276" w:lineRule="auto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6.</w:t>
      </w: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Kary umowne</w:t>
      </w:r>
    </w:p>
    <w:p w:rsidR="000B7998" w:rsidRDefault="00574719">
      <w:pPr>
        <w:pStyle w:val="Standard"/>
        <w:numPr>
          <w:ilvl w:val="0"/>
          <w:numId w:val="8"/>
        </w:numPr>
        <w:tabs>
          <w:tab w:val="left" w:pos="142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W przypadku odstąpienia od umowy z winy </w:t>
      </w:r>
      <w:r>
        <w:rPr>
          <w:rFonts w:eastAsia="Times New Roman" w:cs="Calibri"/>
          <w:color w:val="auto"/>
          <w:sz w:val="20"/>
          <w:szCs w:val="20"/>
        </w:rPr>
        <w:t>Wykonawcy Wykonawca zapłaci Zamawiającemu karę umowną w wysokości 20% wynagrodzenia brutto określonego § 4</w:t>
      </w:r>
    </w:p>
    <w:p w:rsidR="000B7998" w:rsidRDefault="00574719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 przypadku odstąpienia od umowy z winy Zamawiającego Zamawiający zapłaci Wykonawcy karę umowną w wysokości 20% wynagrodzenia określonego § 4.</w:t>
      </w:r>
    </w:p>
    <w:p w:rsidR="000B7998" w:rsidRDefault="00574719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 razi</w:t>
      </w:r>
      <w:r>
        <w:rPr>
          <w:rFonts w:eastAsia="Times New Roman" w:cs="Calibri"/>
          <w:color w:val="auto"/>
          <w:sz w:val="20"/>
          <w:szCs w:val="20"/>
        </w:rPr>
        <w:t>e niewykonania lub nienależytego wykonania postanowień niniejszej umowy, strona winna niewykonania lub nienależytego wykonania zapłaci drugiej stronie kary umowne.</w:t>
      </w:r>
    </w:p>
    <w:p w:rsidR="000B7998" w:rsidRDefault="00574719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Wykonawca zapłaci Zamawiającemu karę umowną za nieterminowe wykonanie przedmiotu umowy w wys</w:t>
      </w:r>
      <w:r>
        <w:rPr>
          <w:rFonts w:eastAsia="Times New Roman" w:cs="Calibri"/>
          <w:color w:val="auto"/>
          <w:sz w:val="20"/>
          <w:szCs w:val="20"/>
        </w:rPr>
        <w:t>okości 2 % wartości wynagrodzenia brutto za każdy dzień zwłoki;</w:t>
      </w:r>
    </w:p>
    <w:p w:rsidR="000B7998" w:rsidRDefault="00574719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Wykonawca zapłaci Zamawiającemu karę umowną z tytułu nienależytego wykonania umowy w wysokości 20 % wartości wynagrodzenia brutto. </w:t>
      </w:r>
    </w:p>
    <w:p w:rsidR="000B7998" w:rsidRDefault="00574719">
      <w:pPr>
        <w:pStyle w:val="Standard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 przypadku, gdy zastrzeżone kary umowne nie pokryją całości</w:t>
      </w:r>
      <w:r>
        <w:rPr>
          <w:rFonts w:eastAsia="Times New Roman" w:cs="Calibri"/>
          <w:color w:val="auto"/>
          <w:sz w:val="20"/>
          <w:szCs w:val="20"/>
        </w:rPr>
        <w:t xml:space="preserve"> szkody wynikłej z niewykonania lub nienależytego </w:t>
      </w:r>
      <w:r>
        <w:rPr>
          <w:rFonts w:eastAsia="Times New Roman" w:cs="Calibri"/>
          <w:color w:val="auto"/>
          <w:sz w:val="20"/>
          <w:szCs w:val="20"/>
        </w:rPr>
        <w:lastRenderedPageBreak/>
        <w:t>wykonania umowy przez Wykonawcę, Zamawiający może dochodzić odszkodowania uzupełniającego na zasadach ogólnych.</w:t>
      </w:r>
    </w:p>
    <w:p w:rsidR="000B7998" w:rsidRDefault="000B7998">
      <w:pPr>
        <w:pStyle w:val="Standard"/>
        <w:spacing w:line="276" w:lineRule="auto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7.</w:t>
      </w:r>
    </w:p>
    <w:p w:rsidR="000B7998" w:rsidRDefault="00574719">
      <w:pPr>
        <w:pStyle w:val="Standard"/>
        <w:numPr>
          <w:ilvl w:val="0"/>
          <w:numId w:val="9"/>
        </w:numPr>
        <w:tabs>
          <w:tab w:val="left" w:pos="284"/>
        </w:tabs>
        <w:spacing w:line="276" w:lineRule="auto"/>
        <w:ind w:left="284" w:hanging="280"/>
        <w:jc w:val="both"/>
      </w:pPr>
      <w:r>
        <w:rPr>
          <w:rFonts w:eastAsia="Times New Roman" w:cs="Calibri"/>
          <w:color w:val="auto"/>
          <w:sz w:val="20"/>
          <w:szCs w:val="20"/>
        </w:rPr>
        <w:t>Wykonawca oświadcza, że przedmiot umowy nie będzie obciążony żadnymi prawami, ani roszcz</w:t>
      </w:r>
      <w:r>
        <w:rPr>
          <w:rFonts w:eastAsia="Times New Roman" w:cs="Calibri"/>
          <w:color w:val="auto"/>
          <w:sz w:val="20"/>
          <w:szCs w:val="20"/>
        </w:rPr>
        <w:t>eniami osób trzecich.</w:t>
      </w:r>
    </w:p>
    <w:p w:rsidR="000B7998" w:rsidRDefault="000B7998">
      <w:pPr>
        <w:pStyle w:val="Standard"/>
        <w:spacing w:line="276" w:lineRule="auto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§8.</w:t>
      </w:r>
    </w:p>
    <w:p w:rsidR="000B7998" w:rsidRDefault="00574719">
      <w:pPr>
        <w:pStyle w:val="Standard"/>
        <w:spacing w:line="276" w:lineRule="auto"/>
        <w:jc w:val="center"/>
      </w:pPr>
      <w:r>
        <w:rPr>
          <w:rFonts w:eastAsia="Times New Roman" w:cs="Calibri"/>
          <w:color w:val="auto"/>
          <w:sz w:val="20"/>
          <w:szCs w:val="20"/>
        </w:rPr>
        <w:t>Gwarancja i rękojmia</w:t>
      </w:r>
    </w:p>
    <w:p w:rsidR="000B7998" w:rsidRDefault="00574719">
      <w:pPr>
        <w:pStyle w:val="Standard"/>
        <w:numPr>
          <w:ilvl w:val="0"/>
          <w:numId w:val="10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Wykonawca udziela na przedmiot umowy gwarancji na okres  …………..miesięcy. Termin gwarancji liczony jest od dnia odbioru bezusterkowego przedmiotu umowy.</w:t>
      </w:r>
    </w:p>
    <w:p w:rsidR="000B7998" w:rsidRDefault="00574719">
      <w:pPr>
        <w:pStyle w:val="Standard"/>
        <w:numPr>
          <w:ilvl w:val="0"/>
          <w:numId w:val="10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Wykonawca w okresie gwarancji jest zobowiązany do usunię</w:t>
      </w:r>
      <w:r>
        <w:rPr>
          <w:rFonts w:eastAsia="Times New Roman" w:cs="Calibri"/>
          <w:color w:val="auto"/>
          <w:sz w:val="20"/>
          <w:szCs w:val="20"/>
        </w:rPr>
        <w:t>cia na własny koszt wszelkich, ujawnionych w okresie gwarancyjnym wad, w terminie 14 dni od daty pisemnego wezwania przez Zamawiającego do ich usunięcia lub w innym terminie koniecznym do usunięcia wady uzgodnionym przez Strony na piśmie.</w:t>
      </w:r>
    </w:p>
    <w:p w:rsidR="000B7998" w:rsidRDefault="00574719">
      <w:pPr>
        <w:pStyle w:val="Standard"/>
        <w:numPr>
          <w:ilvl w:val="0"/>
          <w:numId w:val="10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 xml:space="preserve">Jeżeli Wykonawca </w:t>
      </w:r>
      <w:r>
        <w:rPr>
          <w:rFonts w:eastAsia="Times New Roman" w:cs="Calibri"/>
          <w:color w:val="auto"/>
          <w:sz w:val="20"/>
          <w:szCs w:val="20"/>
        </w:rPr>
        <w:t>nie usunie wad w terminie wskazanym w ust. 2 Zamawiający ma prawo dokonać usunięcia wad we własnym zakresie na koszt Wykonawcy lub zlecić ich usunięcie osobie trzeciej, na koszt Wykonawcy.</w:t>
      </w:r>
    </w:p>
    <w:p w:rsidR="000B7998" w:rsidRDefault="00574719">
      <w:pPr>
        <w:pStyle w:val="Standard"/>
        <w:numPr>
          <w:ilvl w:val="0"/>
          <w:numId w:val="10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Wykonawca udziela rękojmi na okres równy okresowi udzielonej gwaran</w:t>
      </w:r>
      <w:r>
        <w:rPr>
          <w:rFonts w:eastAsia="Times New Roman" w:cs="Calibri"/>
          <w:color w:val="auto"/>
          <w:sz w:val="20"/>
          <w:szCs w:val="20"/>
        </w:rPr>
        <w:t>cji.</w:t>
      </w:r>
    </w:p>
    <w:p w:rsidR="000B7998" w:rsidRDefault="000B7998">
      <w:pPr>
        <w:pStyle w:val="Standard"/>
        <w:spacing w:line="276" w:lineRule="auto"/>
        <w:ind w:left="426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 9.</w:t>
      </w:r>
    </w:p>
    <w:p w:rsidR="000B7998" w:rsidRDefault="00574719">
      <w:pPr>
        <w:pStyle w:val="Standard"/>
        <w:spacing w:line="276" w:lineRule="auto"/>
        <w:ind w:left="284" w:hanging="284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Zmiany umowy</w:t>
      </w:r>
    </w:p>
    <w:p w:rsidR="000B7998" w:rsidRDefault="00574719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Wszelkie zmiany niniejszej umowy wymagają zachowania formy pisemnej pod rygorem nieważności.</w:t>
      </w:r>
    </w:p>
    <w:p w:rsidR="000B7998" w:rsidRDefault="00574719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</w:pPr>
      <w:r>
        <w:rPr>
          <w:rFonts w:eastAsia="Times New Roman" w:cs="Calibri"/>
          <w:color w:val="auto"/>
          <w:sz w:val="20"/>
          <w:szCs w:val="20"/>
        </w:rPr>
        <w:t>Strony dopuszczają możliwość zmiany postanowień zawartej umowy w stosunku do treści oferty, na podstawie której dokonano wyboru wykonawcy w</w:t>
      </w:r>
      <w:r>
        <w:rPr>
          <w:rFonts w:eastAsia="Times New Roman" w:cs="Calibri"/>
          <w:color w:val="auto"/>
          <w:sz w:val="20"/>
          <w:szCs w:val="20"/>
        </w:rPr>
        <w:t xml:space="preserve"> sytuacji, jeżeli wystąpi nieprzewidziana okoliczność o obiektywnym charakterze, która w sposób istotny wpłynie na możliwość wykonania przedmiotu umowy.</w:t>
      </w:r>
    </w:p>
    <w:p w:rsidR="000B7998" w:rsidRDefault="000B7998">
      <w:pPr>
        <w:pStyle w:val="Standard"/>
        <w:spacing w:line="276" w:lineRule="auto"/>
        <w:jc w:val="both"/>
        <w:rPr>
          <w:rFonts w:eastAsia="Times New Roman" w:cs="Calibri"/>
          <w:color w:val="auto"/>
          <w:sz w:val="20"/>
          <w:szCs w:val="20"/>
        </w:rPr>
      </w:pPr>
    </w:p>
    <w:p w:rsidR="000B7998" w:rsidRDefault="00574719">
      <w:pPr>
        <w:pStyle w:val="Standard"/>
        <w:spacing w:line="276" w:lineRule="auto"/>
        <w:jc w:val="center"/>
        <w:rPr>
          <w:rFonts w:eastAsia="Times New Roman" w:cs="Calibri"/>
          <w:color w:val="auto"/>
          <w:sz w:val="20"/>
          <w:szCs w:val="20"/>
        </w:rPr>
      </w:pPr>
      <w:r>
        <w:rPr>
          <w:rFonts w:eastAsia="Times New Roman" w:cs="Calibri"/>
          <w:color w:val="auto"/>
          <w:sz w:val="20"/>
          <w:szCs w:val="20"/>
        </w:rPr>
        <w:t>§10</w:t>
      </w:r>
    </w:p>
    <w:p w:rsidR="000B7998" w:rsidRDefault="00574719">
      <w:pPr>
        <w:pStyle w:val="Standard"/>
        <w:spacing w:line="276" w:lineRule="auto"/>
        <w:jc w:val="center"/>
      </w:pPr>
      <w:r>
        <w:rPr>
          <w:rFonts w:eastAsia="Times New Roman" w:cs="Calibri"/>
          <w:color w:val="auto"/>
          <w:sz w:val="20"/>
          <w:szCs w:val="20"/>
        </w:rPr>
        <w:t>Postanowienia końcowe</w:t>
      </w:r>
    </w:p>
    <w:p w:rsidR="000B7998" w:rsidRDefault="00574719">
      <w:pPr>
        <w:pStyle w:val="Standard"/>
        <w:numPr>
          <w:ilvl w:val="0"/>
          <w:numId w:val="12"/>
        </w:numPr>
        <w:spacing w:line="276" w:lineRule="auto"/>
        <w:ind w:left="284" w:hanging="218"/>
        <w:jc w:val="both"/>
      </w:pPr>
      <w:r>
        <w:rPr>
          <w:rFonts w:eastAsia="Times New Roman" w:cs="Calibri"/>
          <w:color w:val="auto"/>
          <w:sz w:val="20"/>
          <w:szCs w:val="20"/>
        </w:rPr>
        <w:t>W sprawach nie unormowanych umową zastosowanie mają przepisy Kodeksu Cywilne</w:t>
      </w:r>
      <w:r>
        <w:rPr>
          <w:rFonts w:eastAsia="Times New Roman" w:cs="Calibri"/>
          <w:color w:val="auto"/>
          <w:sz w:val="20"/>
          <w:szCs w:val="20"/>
        </w:rPr>
        <w:t>go.</w:t>
      </w:r>
    </w:p>
    <w:p w:rsidR="000B7998" w:rsidRDefault="00574719">
      <w:pPr>
        <w:pStyle w:val="Standard"/>
        <w:numPr>
          <w:ilvl w:val="0"/>
          <w:numId w:val="12"/>
        </w:numPr>
        <w:spacing w:line="276" w:lineRule="auto"/>
        <w:ind w:left="284" w:hanging="218"/>
        <w:jc w:val="both"/>
      </w:pPr>
      <w:r>
        <w:rPr>
          <w:rFonts w:eastAsia="Times New Roman" w:cs="Calibri"/>
          <w:color w:val="auto"/>
          <w:sz w:val="20"/>
          <w:szCs w:val="20"/>
        </w:rPr>
        <w:t>Spory, wynikłe w związku z realizacją przedmiotu umowy będą rozpatrywane przez sąd właściwy dla siedziby Zamawiającego.</w:t>
      </w:r>
    </w:p>
    <w:p w:rsidR="000B7998" w:rsidRDefault="00574719">
      <w:pPr>
        <w:pStyle w:val="Standard"/>
        <w:numPr>
          <w:ilvl w:val="0"/>
          <w:numId w:val="12"/>
        </w:numPr>
        <w:spacing w:line="276" w:lineRule="auto"/>
        <w:ind w:left="284" w:hanging="218"/>
        <w:jc w:val="both"/>
      </w:pPr>
      <w:r>
        <w:rPr>
          <w:rFonts w:eastAsia="Times New Roman" w:cs="Calibri"/>
          <w:color w:val="auto"/>
          <w:sz w:val="20"/>
          <w:szCs w:val="20"/>
        </w:rPr>
        <w:t>Umowę niniejszą sporządzono w trzech jednobrzmiących egzemplarzach jeden dla Wykonawcy i dwa dla Zamawiającego.</w:t>
      </w:r>
    </w:p>
    <w:p w:rsidR="000B7998" w:rsidRDefault="000B7998">
      <w:pPr>
        <w:pStyle w:val="Standard"/>
        <w:spacing w:line="276" w:lineRule="auto"/>
        <w:jc w:val="both"/>
        <w:rPr>
          <w:rFonts w:eastAsia="Times New Roman" w:cs="Calibri"/>
          <w:color w:val="auto"/>
          <w:sz w:val="20"/>
          <w:szCs w:val="2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B7998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4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998" w:rsidRDefault="000B7998">
            <w:pPr>
              <w:tabs>
                <w:tab w:val="left" w:pos="1080"/>
              </w:tabs>
            </w:pPr>
          </w:p>
          <w:p w:rsidR="000B7998" w:rsidRDefault="000B7998">
            <w:pPr>
              <w:tabs>
                <w:tab w:val="left" w:pos="1080"/>
              </w:tabs>
            </w:pPr>
          </w:p>
          <w:p w:rsidR="000B7998" w:rsidRDefault="000B7998">
            <w:pPr>
              <w:tabs>
                <w:tab w:val="left" w:pos="1080"/>
              </w:tabs>
            </w:pPr>
          </w:p>
          <w:p w:rsidR="000B7998" w:rsidRDefault="000B7998">
            <w:pPr>
              <w:tabs>
                <w:tab w:val="left" w:pos="1080"/>
              </w:tabs>
            </w:pPr>
          </w:p>
          <w:p w:rsidR="000B7998" w:rsidRDefault="000B7998">
            <w:pPr>
              <w:tabs>
                <w:tab w:val="left" w:pos="1080"/>
              </w:tabs>
            </w:pPr>
          </w:p>
          <w:p w:rsidR="000B7998" w:rsidRDefault="00574719">
            <w:pPr>
              <w:tabs>
                <w:tab w:val="left" w:pos="1080"/>
              </w:tabs>
            </w:pPr>
            <w:r>
              <w:t xml:space="preserve">              </w:t>
            </w:r>
            <w:r>
              <w:t xml:space="preserve">…………………………………………….                                 </w:t>
            </w:r>
          </w:p>
        </w:tc>
        <w:tc>
          <w:tcPr>
            <w:tcW w:w="4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998" w:rsidRDefault="000B7998">
            <w:pPr>
              <w:pStyle w:val="Standard"/>
              <w:tabs>
                <w:tab w:val="right" w:leader="dot" w:pos="2977"/>
                <w:tab w:val="center" w:pos="6946"/>
              </w:tabs>
              <w:spacing w:line="276" w:lineRule="auto"/>
              <w:jc w:val="center"/>
              <w:rPr>
                <w:rFonts w:eastAsia="Times New Roman" w:cs="Calibri"/>
                <w:color w:val="auto"/>
                <w:sz w:val="20"/>
                <w:szCs w:val="20"/>
              </w:rPr>
            </w:pPr>
          </w:p>
          <w:p w:rsidR="000B7998" w:rsidRDefault="000B7998"/>
          <w:p w:rsidR="000B7998" w:rsidRDefault="000B7998"/>
          <w:p w:rsidR="000B7998" w:rsidRDefault="000B7998"/>
          <w:p w:rsidR="000B7998" w:rsidRDefault="000B7998"/>
          <w:p w:rsidR="000B7998" w:rsidRDefault="00574719">
            <w:r>
              <w:t xml:space="preserve">              …………………………………………….</w:t>
            </w:r>
          </w:p>
        </w:tc>
      </w:tr>
      <w:tr w:rsidR="000B7998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4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998" w:rsidRDefault="00574719">
            <w:pPr>
              <w:pStyle w:val="Standard"/>
              <w:tabs>
                <w:tab w:val="right" w:leader="dot" w:pos="2977"/>
                <w:tab w:val="center" w:pos="6946"/>
              </w:tabs>
              <w:spacing w:line="276" w:lineRule="auto"/>
              <w:jc w:val="center"/>
            </w:pPr>
            <w:r>
              <w:rPr>
                <w:rFonts w:eastAsia="Times New Roman" w:cs="Calibri"/>
                <w:color w:val="auto"/>
                <w:sz w:val="20"/>
                <w:szCs w:val="20"/>
              </w:rPr>
              <w:t>(Zamawiający)</w:t>
            </w:r>
          </w:p>
          <w:p w:rsidR="000B7998" w:rsidRDefault="000B7998"/>
          <w:p w:rsidR="000B7998" w:rsidRDefault="00574719">
            <w:pPr>
              <w:tabs>
                <w:tab w:val="left" w:pos="3150"/>
              </w:tabs>
            </w:pPr>
            <w:r>
              <w:tab/>
            </w:r>
          </w:p>
        </w:tc>
        <w:tc>
          <w:tcPr>
            <w:tcW w:w="4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998" w:rsidRDefault="00574719">
            <w:pPr>
              <w:pStyle w:val="Standard"/>
              <w:tabs>
                <w:tab w:val="right" w:leader="dot" w:pos="2977"/>
                <w:tab w:val="center" w:pos="6946"/>
              </w:tabs>
              <w:spacing w:line="276" w:lineRule="auto"/>
              <w:jc w:val="center"/>
              <w:rPr>
                <w:rFonts w:eastAsia="Times New Roman" w:cs="Calibri"/>
                <w:color w:val="auto"/>
                <w:sz w:val="20"/>
                <w:szCs w:val="20"/>
              </w:rPr>
            </w:pPr>
            <w:r>
              <w:rPr>
                <w:rFonts w:eastAsia="Times New Roman" w:cs="Calibri"/>
                <w:color w:val="auto"/>
                <w:sz w:val="20"/>
                <w:szCs w:val="20"/>
              </w:rPr>
              <w:t>(Wykonawca)</w:t>
            </w:r>
          </w:p>
        </w:tc>
      </w:tr>
    </w:tbl>
    <w:p w:rsidR="000B7998" w:rsidRDefault="000B7998">
      <w:pPr>
        <w:tabs>
          <w:tab w:val="left" w:pos="1305"/>
        </w:tabs>
      </w:pPr>
    </w:p>
    <w:sectPr w:rsidR="000B7998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19" w:rsidRDefault="00574719">
      <w:r>
        <w:separator/>
      </w:r>
    </w:p>
  </w:endnote>
  <w:endnote w:type="continuationSeparator" w:id="0">
    <w:p w:rsidR="00574719" w:rsidRDefault="0057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32" w:rsidRDefault="00574719">
    <w:pPr>
      <w:pStyle w:val="Standard"/>
      <w:ind w:right="907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Projekt realizowany ramach Konkursu Grantowego Cyfrowa Gmina</w:t>
    </w:r>
  </w:p>
  <w:p w:rsidR="00204232" w:rsidRDefault="00574719">
    <w:pPr>
      <w:pStyle w:val="Standard"/>
      <w:ind w:right="907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Oś V. Rozwój cyfrowy JST oraz wzmocnienie cyfrowej odporności na zagrożenia - REACT-EU</w:t>
    </w:r>
  </w:p>
  <w:p w:rsidR="00204232" w:rsidRDefault="00574719">
    <w:pPr>
      <w:pStyle w:val="Standard"/>
      <w:ind w:right="907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Działanie 5.1 Rozwój cyfrowy JST oraz wzmocnienie cyfrowej odporności na zagrożenia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19" w:rsidRDefault="00574719">
      <w:r>
        <w:separator/>
      </w:r>
    </w:p>
  </w:footnote>
  <w:footnote w:type="continuationSeparator" w:id="0">
    <w:p w:rsidR="00574719" w:rsidRDefault="0057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32" w:rsidRDefault="00574719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09906" cy="2183130"/>
              <wp:effectExtent l="0" t="0" r="0" b="7620"/>
              <wp:wrapNone/>
              <wp:docPr id="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906" cy="218313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204232" w:rsidRDefault="00574719">
                          <w:pPr>
                            <w:pStyle w:val="Stopka"/>
                          </w:pPr>
                          <w:r>
                            <w:rPr>
                              <w:rFonts w:eastAsia="Times New Roman" w:cs="Calibri"/>
                              <w:sz w:val="16"/>
                              <w:szCs w:val="16"/>
                            </w:rPr>
                            <w:t>Strona</w:t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44A3">
                            <w:rPr>
                              <w:rFonts w:eastAsia="Times New Roman" w:cs="Calibr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eastAsia="Times New Roman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rostokąt 2" o:spid="_x0000_s1026" style="position:absolute;margin-left:0;margin-top:0;width:40.15pt;height:171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" filled="f" stroked="f">
              <v:textbox style="mso-fit-shape-to-text:t">
                <w:txbxContent>
                  <w:p w:rsidR="00204232" w:rsidRDefault="00574719">
                    <w:pPr>
                      <w:pStyle w:val="Stopka"/>
                    </w:pPr>
                    <w:r>
                      <w:rPr>
                        <w:rFonts w:eastAsia="Times New Roman" w:cs="Calibri"/>
                        <w:sz w:val="16"/>
                        <w:szCs w:val="16"/>
                      </w:rPr>
                      <w:t>Strona</w:t>
                    </w:r>
                    <w:r>
                      <w:rPr>
                        <w:rFonts w:eastAsia="Times New Roman" w:cs="Calibri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eastAsia="Times New Roman" w:cs="Calibri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eastAsia="Times New Roman" w:cs="Calibri"/>
                        <w:sz w:val="16"/>
                        <w:szCs w:val="16"/>
                      </w:rPr>
                      <w:fldChar w:fldCharType="separate"/>
                    </w:r>
                    <w:r w:rsidR="002A44A3">
                      <w:rPr>
                        <w:rFonts w:eastAsia="Times New Roman" w:cs="Calibri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eastAsia="Times New Roman" w:cs="Calibr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1F4B"/>
    <w:multiLevelType w:val="multilevel"/>
    <w:tmpl w:val="8D78B6A8"/>
    <w:lvl w:ilvl="0">
      <w:start w:val="1"/>
      <w:numFmt w:val="decimal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997D56"/>
    <w:multiLevelType w:val="multilevel"/>
    <w:tmpl w:val="55D40A04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22C"/>
    <w:multiLevelType w:val="multilevel"/>
    <w:tmpl w:val="AE0ED7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23585C"/>
    <w:multiLevelType w:val="multilevel"/>
    <w:tmpl w:val="17B61B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665032"/>
    <w:multiLevelType w:val="multilevel"/>
    <w:tmpl w:val="82CC43D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410E96"/>
    <w:multiLevelType w:val="multilevel"/>
    <w:tmpl w:val="6B424798"/>
    <w:lvl w:ilvl="0">
      <w:start w:val="1"/>
      <w:numFmt w:val="decimal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F663E2C"/>
    <w:multiLevelType w:val="multilevel"/>
    <w:tmpl w:val="C6E4CD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C612D8"/>
    <w:multiLevelType w:val="multilevel"/>
    <w:tmpl w:val="542805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EF4806"/>
    <w:multiLevelType w:val="multilevel"/>
    <w:tmpl w:val="B2E2FDD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0A30C6B"/>
    <w:multiLevelType w:val="multilevel"/>
    <w:tmpl w:val="17FEBCD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0096A3E"/>
    <w:multiLevelType w:val="multilevel"/>
    <w:tmpl w:val="3190B0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D53213C"/>
    <w:multiLevelType w:val="multilevel"/>
    <w:tmpl w:val="69CE62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B7998"/>
    <w:rsid w:val="000B7998"/>
    <w:rsid w:val="002A44A3"/>
    <w:rsid w:val="005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9FDCE-1C6E-46B9-9216-A82CE7C9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Pluskota</dc:creator>
  <cp:lastModifiedBy>Marek Pluskota</cp:lastModifiedBy>
  <cp:revision>2</cp:revision>
  <cp:lastPrinted>2022-08-30T11:12:00Z</cp:lastPrinted>
  <dcterms:created xsi:type="dcterms:W3CDTF">2022-10-18T08:26:00Z</dcterms:created>
  <dcterms:modified xsi:type="dcterms:W3CDTF">2022-10-18T08:26:00Z</dcterms:modified>
</cp:coreProperties>
</file>