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CBAC" w14:textId="77777777" w:rsidR="006D7F71" w:rsidRPr="00850A33" w:rsidRDefault="006D7F71" w:rsidP="006D7F71">
      <w:pPr>
        <w:spacing w:line="276" w:lineRule="auto"/>
        <w:jc w:val="center"/>
        <w:rPr>
          <w:rFonts w:ascii="Cambria" w:hAnsi="Cambria"/>
          <w:b/>
          <w:bCs/>
        </w:rPr>
      </w:pPr>
    </w:p>
    <w:p w14:paraId="7450EAE8" w14:textId="42BA5349" w:rsidR="006D7F71" w:rsidRPr="00850A33" w:rsidRDefault="006D7F71" w:rsidP="006D7F71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46389269"/>
      <w:r w:rsidRPr="00850A33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850A33">
        <w:rPr>
          <w:rFonts w:ascii="Cambria" w:hAnsi="Cambria"/>
          <w:b/>
          <w:bCs/>
          <w:sz w:val="24"/>
          <w:szCs w:val="24"/>
        </w:rPr>
        <w:t xml:space="preserve">9 </w:t>
      </w:r>
      <w:r w:rsidRPr="00850A33">
        <w:rPr>
          <w:rFonts w:ascii="Cambria" w:hAnsi="Cambria"/>
          <w:b/>
          <w:bCs/>
          <w:sz w:val="24"/>
          <w:szCs w:val="24"/>
        </w:rPr>
        <w:t>do SIWZ</w:t>
      </w:r>
    </w:p>
    <w:p w14:paraId="5F50C7AE" w14:textId="0119F615" w:rsidR="006D7F71" w:rsidRPr="00850A33" w:rsidRDefault="006D7F71" w:rsidP="00850A33">
      <w:pPr>
        <w:pStyle w:val="Tekstpodstawowy"/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850A33">
        <w:rPr>
          <w:rFonts w:ascii="Cambria" w:hAnsi="Cambria" w:cs="Times New Roman"/>
          <w:b/>
          <w:bCs/>
          <w:sz w:val="24"/>
          <w:szCs w:val="24"/>
        </w:rPr>
        <w:t xml:space="preserve">Minimalne parametry wymagane dla projektowanego układu kotła </w:t>
      </w:r>
    </w:p>
    <w:p w14:paraId="390952BA" w14:textId="2D6FD3D8" w:rsidR="006D7F71" w:rsidRPr="00850A33" w:rsidRDefault="006D7F71" w:rsidP="006D7F7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850A33">
        <w:rPr>
          <w:rFonts w:ascii="Cambria" w:hAnsi="Cambria"/>
          <w:bCs/>
          <w:sz w:val="24"/>
          <w:szCs w:val="24"/>
        </w:rPr>
        <w:t>(Znak sprawy:</w:t>
      </w:r>
      <w:r w:rsidR="0038417F">
        <w:rPr>
          <w:rFonts w:ascii="Cambria" w:hAnsi="Cambria"/>
          <w:b/>
          <w:bCs/>
          <w:sz w:val="24"/>
          <w:szCs w:val="24"/>
        </w:rPr>
        <w:t xml:space="preserve"> </w:t>
      </w:r>
      <w:r w:rsidR="00E26DA4">
        <w:rPr>
          <w:rFonts w:ascii="Cambria" w:hAnsi="Cambria"/>
          <w:b/>
          <w:bCs/>
          <w:sz w:val="24"/>
          <w:szCs w:val="24"/>
        </w:rPr>
        <w:t>GO.271.2.8.2020</w:t>
      </w:r>
      <w:r w:rsidRPr="00850A33">
        <w:rPr>
          <w:rFonts w:ascii="Cambria" w:hAnsi="Cambria"/>
          <w:bCs/>
          <w:sz w:val="24"/>
          <w:szCs w:val="24"/>
        </w:rPr>
        <w:t>)</w:t>
      </w:r>
    </w:p>
    <w:bookmarkEnd w:id="0"/>
    <w:p w14:paraId="273A4467" w14:textId="3B3C3EA6" w:rsidR="00D12F17" w:rsidRPr="00850A33" w:rsidRDefault="00D12F17" w:rsidP="00D12F17">
      <w:pPr>
        <w:jc w:val="both"/>
        <w:rPr>
          <w:rFonts w:ascii="Cambria" w:hAnsi="Cambria"/>
          <w:sz w:val="24"/>
          <w:szCs w:val="24"/>
        </w:rPr>
      </w:pPr>
    </w:p>
    <w:p w14:paraId="015EE1D6" w14:textId="77777777" w:rsidR="00D12F17" w:rsidRPr="00850A33" w:rsidRDefault="00D12F17" w:rsidP="00D12F17">
      <w:pPr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Montaż kotła wodnego o mocy nominalnej 101kW (1szt.) - –o parametrach wymienionych poniżej lub równoważnych (lepszych):</w:t>
      </w:r>
    </w:p>
    <w:p w14:paraId="300A8DFC" w14:textId="77777777" w:rsidR="00D12F17" w:rsidRPr="00850A33" w:rsidRDefault="00D12F17" w:rsidP="00D12F17">
      <w:pPr>
        <w:autoSpaceDN w:val="0"/>
        <w:adjustRightInd w:val="0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FF5BBB7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wymiennik płomieniówkowy w układzie pionowym z minimum dwoma ciągami spalin,</w:t>
      </w:r>
    </w:p>
    <w:p w14:paraId="312F1F2E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zintegrowany system czyszczenia płomieniówek poprzez wbudowany system mechaniczny poprzez wbudowane turbulatory</w:t>
      </w:r>
    </w:p>
    <w:p w14:paraId="77CBF2AC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spalanie paliw o maksymalnej wilgotności względnej do  40 %.</w:t>
      </w:r>
    </w:p>
    <w:p w14:paraId="6629B990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moc nominalna osiągana dla paliw, oznaczenia zgodnie z PN-EN 14961-1-5:</w:t>
      </w:r>
    </w:p>
    <w:p w14:paraId="69C0C252" w14:textId="77777777" w:rsidR="00D12F17" w:rsidRPr="00850A33" w:rsidRDefault="00D12F17" w:rsidP="00D12F17">
      <w:p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zrębki drzewne:</w:t>
      </w:r>
      <w:r w:rsidRPr="00850A33">
        <w:rPr>
          <w:rFonts w:ascii="Cambria" w:hAnsi="Cambria"/>
          <w:sz w:val="24"/>
          <w:szCs w:val="24"/>
        </w:rPr>
        <w:tab/>
        <w:t>M40, P45, A1.0 P16 P31,5 P45A paliwo podstawowe</w:t>
      </w:r>
    </w:p>
    <w:p w14:paraId="22EBAB0B" w14:textId="77777777" w:rsidR="00D12F17" w:rsidRPr="00850A33" w:rsidRDefault="00D12F17" w:rsidP="00D12F17">
      <w:p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pellet, :</w:t>
      </w:r>
      <w:r w:rsidRPr="00850A33">
        <w:rPr>
          <w:rFonts w:ascii="Cambria" w:hAnsi="Cambria"/>
          <w:sz w:val="24"/>
          <w:szCs w:val="24"/>
        </w:rPr>
        <w:tab/>
        <w:t>M10, D 6 do 12, A1.0 klasa A1 A2 paliwo zastępcze</w:t>
      </w:r>
    </w:p>
    <w:p w14:paraId="460D8403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 w:hanging="284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sprawność wymagana dla spalania paliw do 25% wilgotności określonych wyżej dla mocy nominalnej i minimalnej nie mniej niż 92,4% (dla paliwa zrębki drzewne),</w:t>
      </w:r>
    </w:p>
    <w:p w14:paraId="0F8E37B7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 xml:space="preserve">możliwość modulacji mocy w zakresie 30 do 100% płynna w czasie pracy urządzenia. </w:t>
      </w:r>
    </w:p>
    <w:p w14:paraId="5DFC2C0A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maksymalna temperatura pracy kotła nie mniejsza niż 95ºC,</w:t>
      </w:r>
    </w:p>
    <w:p w14:paraId="2E325D31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maksymalne nadciśnienie robocze kotła nie mniej niż 3 bar,</w:t>
      </w:r>
    </w:p>
    <w:p w14:paraId="5D2DE74F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 xml:space="preserve">ruchomy ruszt schodkowy, napędzany siłownikami elektrycznymi </w:t>
      </w:r>
    </w:p>
    <w:p w14:paraId="450F989E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 xml:space="preserve">automatyczny zapłon i wygaszanie kotła w dowolnym układzie pracy bez konieczności podtrzymania płomienia. </w:t>
      </w:r>
    </w:p>
    <w:p w14:paraId="025EB3DA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sterowanie za pomocą zintegrowanego sterownika współpracującego z sondą lambda i nadzorującego pracę wszystkich podzespołów kotła.</w:t>
      </w:r>
    </w:p>
    <w:p w14:paraId="06266C7E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centralny układ odprowadzenia popiołu ślimakami do zasobników przy kotłowych.</w:t>
      </w:r>
    </w:p>
    <w:p w14:paraId="0B1CDD65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usuwanie popiołu automatyczne:</w:t>
      </w:r>
      <w:r w:rsidRPr="00850A33">
        <w:rPr>
          <w:rFonts w:ascii="Cambria" w:hAnsi="Cambria"/>
          <w:sz w:val="24"/>
          <w:szCs w:val="24"/>
        </w:rPr>
        <w:br/>
        <w:t xml:space="preserve">- z układu palnika </w:t>
      </w:r>
    </w:p>
    <w:p w14:paraId="6D6617F6" w14:textId="77777777" w:rsidR="00D12F17" w:rsidRPr="00850A33" w:rsidRDefault="00D12F17" w:rsidP="00D12F17">
      <w:p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 xml:space="preserve">- z układu wymiennika ciepła </w:t>
      </w:r>
    </w:p>
    <w:p w14:paraId="00B236BB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system regulacji lambda poprzez płynną regulację powietrza w procesie spalania w czasie rzeczywistym,</w:t>
      </w:r>
    </w:p>
    <w:p w14:paraId="4FEA41FB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ciągła praca w podciśnieniu regulowana w czasie rzeczywistym od układu czujnika podciśnienia zainstalowanego w okolicach rusztu a realizowana przez układ wentylatorów wyciągowych.</w:t>
      </w:r>
    </w:p>
    <w:p w14:paraId="68F20DCD" w14:textId="77777777" w:rsidR="00D12F17" w:rsidRPr="00850A33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50A33">
        <w:rPr>
          <w:rFonts w:ascii="Cambria" w:hAnsi="Cambria"/>
          <w:sz w:val="24"/>
          <w:szCs w:val="24"/>
        </w:rPr>
        <w:t>wielkość kotła o wymiarach możliwych do zabudowy w istniejącym pomieszczeniu kotłowni - należy umieścić kotły pod istniejącymi elementami konstrukcyjnymi pomieszczenia z uwzględnieniem stref serwisowych zaproponowanych urządzeń.</w:t>
      </w:r>
    </w:p>
    <w:p w14:paraId="2908720D" w14:textId="77777777" w:rsidR="00D12F17" w:rsidRPr="00850A33" w:rsidRDefault="00D12F17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440C2ADF" w14:textId="77777777" w:rsidR="00D12F17" w:rsidRDefault="00D12F17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53DA836F" w14:textId="77777777" w:rsidR="0038417F" w:rsidRDefault="0038417F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00F116FD" w14:textId="77777777" w:rsidR="0038417F" w:rsidRPr="00850A33" w:rsidRDefault="0038417F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21D59829" w14:textId="77777777" w:rsidR="00D12F17" w:rsidRPr="00850A33" w:rsidRDefault="00D12F17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W w:w="9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5793"/>
        <w:gridCol w:w="1143"/>
        <w:gridCol w:w="207"/>
        <w:gridCol w:w="1423"/>
      </w:tblGrid>
      <w:tr w:rsidR="00D12F17" w:rsidRPr="00850A33" w14:paraId="55872415" w14:textId="77777777" w:rsidTr="003936B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B2CFF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lastRenderedPageBreak/>
              <w:t>LP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39ECC7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Opis  Parametru Równoważności 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D8CB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jednostka 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B72F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wartość  </w:t>
            </w:r>
          </w:p>
        </w:tc>
      </w:tr>
      <w:tr w:rsidR="00D12F17" w:rsidRPr="00850A33" w14:paraId="2E1298D3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211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DCBB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Moc  grzewcza  kotła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63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kW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1D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101</w:t>
            </w:r>
          </w:p>
        </w:tc>
      </w:tr>
      <w:tr w:rsidR="00D12F17" w:rsidRPr="00850A33" w14:paraId="6AA274CB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AC1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0B13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Wymiennik płomieniówkowy w układzie pionowym z minimum dwoma ciągami spalin,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E4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21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59170614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62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5B71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Zintegrowany system czyszczenia płomieniówek poprzez  wbudowany system mechaniczny poprzez turbulatory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F6D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DD57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376A0272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54D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D45D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Spalanie paliw o wilgotności względnej nie  mniej niż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20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8D7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40</w:t>
            </w:r>
          </w:p>
        </w:tc>
      </w:tr>
      <w:tr w:rsidR="00D12F17" w:rsidRPr="00850A33" w14:paraId="6152B873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B04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2821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Moc nominalna osiągana dla paliw, oznaczenia zgodnie z PN-EN 14961-1-5: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FA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4EE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186BA61B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F36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EE1D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Zrębki drzewne: M40, P45, A1.0  P16 P31,5  P45A paliwo podstawowe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D8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F4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70305F15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181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6891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pellet, : M10, D 6 do 12, A1.0 klasa  A1 A2 paliwo zastępcze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709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30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499E97F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8A6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B9A1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Modulacja  mocy w zakresie 30 do 100% płynna   w czasie  pracy  urządzenia.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D60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754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7828D99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98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193F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Maksymalna temperatura pracy kotła nie mniejsza niż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340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ºC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E564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95</w:t>
            </w:r>
          </w:p>
        </w:tc>
      </w:tr>
      <w:tr w:rsidR="00D12F17" w:rsidRPr="00850A33" w14:paraId="0BC6C327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CED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8631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Maksymalna temperatura spalin  kotła mniejsza niż ***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D453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ºC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BC8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140</w:t>
            </w:r>
          </w:p>
        </w:tc>
      </w:tr>
      <w:tr w:rsidR="00D12F17" w:rsidRPr="00850A33" w14:paraId="4B9E2278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B2F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D6DF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Maksymalne nadciśnienie robocze kotła nie mniej niż 3 bar,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8F7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bar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7F1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D12F17" w:rsidRPr="00850A33" w14:paraId="216D8571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F1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4BF9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Ruchomy ruszt schodkowy, poziomy / ukośny napędzany siłownikami elektrycznymi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12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B25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47389162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237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BA5E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Automatyczny zapłon i wygaszanie kotła  w  dowolnym układzie  pracy bez  konieczności   podtrzymania  płomienia.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7F71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E87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5BD8963E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4E6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25C3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Sterowanie za pomocą zintegrowanego sterownika współpracującego z sondą lambda i nadzorującego pracę wszystkich podzespołów kotła.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D7E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AF0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415943E2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A88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50DB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Centralny układ   odprowadzenia popiołu ślimakami do   zasobników  przy kotłowych.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BED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C00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6D842A70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F8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DFDE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Usuwanie popiołu automatyczne z  układu  palnika,  z układu wymiennika ciepła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F9F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448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2F09A6B7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EF65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ADF6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System  regulacji  lambda  poprzez  płynną regulację  powietrza   w  procesie  spalania w  czasie  rzeczywistym,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004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AEA5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211C8133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BD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2514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Ciągła   praca  w  podciśnieniu   regulowana  w  czasie  rzeczywistym od  układu  czujnika podciśnienia  zainstalowanego w okolicach  rusztu a realizowana  przez  układ wentylatorów  wyciągowych.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45E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C6B8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4D199A4C" w14:textId="77777777" w:rsidTr="003936B7">
        <w:trPr>
          <w:trHeight w:val="9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3AD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6EF3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Wielkość kotła o  wymiarach  możliwych do zabudowy w  istniejącym  pomieszczeniu  kotłowni  -  należy  umieścić  kotły  pod istniejącymi   elementami konstrukcyjnymi  pomieszczenia  z  uwzględnieniem   </w:t>
            </w:r>
            <w:r w:rsidRPr="00850A33">
              <w:rPr>
                <w:rFonts w:ascii="Cambria" w:hAnsi="Cambria"/>
                <w:sz w:val="24"/>
                <w:szCs w:val="24"/>
              </w:rPr>
              <w:lastRenderedPageBreak/>
              <w:t>stref  serwisowych zaproponowanych urządzeń.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B2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C6F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Tak </w:t>
            </w:r>
          </w:p>
        </w:tc>
      </w:tr>
      <w:tr w:rsidR="00D12F17" w:rsidRPr="00850A33" w14:paraId="60507143" w14:textId="77777777" w:rsidTr="003936B7">
        <w:trPr>
          <w:trHeight w:val="300"/>
        </w:trPr>
        <w:tc>
          <w:tcPr>
            <w:tcW w:w="99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5B5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 Kotły  muszą  osiągać  poziomy   emisji i sprawności dla  mocy   nominalnej  maksymalnej    zgodnie z  poniższymi wytycznymi:</w:t>
            </w:r>
          </w:p>
        </w:tc>
      </w:tr>
      <w:tr w:rsidR="00D12F17" w:rsidRPr="00850A33" w14:paraId="2BD5F29E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EF6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467D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Dla  warunków  normalnych  1013 mbar  i temperatury  spalin  0</w:t>
            </w:r>
            <w:r w:rsidRPr="00850A33">
              <w:rPr>
                <w:rFonts w:ascii="Cambria" w:hAnsi="Cambria"/>
                <w:sz w:val="24"/>
                <w:szCs w:val="24"/>
                <w:vertAlign w:val="superscript"/>
              </w:rPr>
              <w:t>o</w:t>
            </w:r>
            <w:r w:rsidRPr="00850A33">
              <w:rPr>
                <w:rFonts w:ascii="Cambria" w:hAnsi="Cambria"/>
                <w:sz w:val="24"/>
                <w:szCs w:val="24"/>
              </w:rPr>
              <w:t xml:space="preserve">C  zawartości  tlenu  10%  </w:t>
            </w:r>
          </w:p>
        </w:tc>
      </w:tr>
      <w:tr w:rsidR="00D12F17" w:rsidRPr="00850A33" w14:paraId="49B1F206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CA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8665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Pył (TSP) mniej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ED6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mg/Nm</w:t>
            </w:r>
            <w:r w:rsidRPr="00850A33">
              <w:rPr>
                <w:rFonts w:ascii="Cambria" w:hAnsi="Cambria"/>
                <w:sz w:val="24"/>
                <w:szCs w:val="24"/>
                <w:vertAlign w:val="superscript"/>
              </w:rPr>
              <w:t>3</w:t>
            </w:r>
            <w:r w:rsidRPr="00850A3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208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D12F17" w:rsidRPr="00850A33" w14:paraId="2BF930BA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735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3CBA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CO  mniej 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88E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mg/Nm</w:t>
            </w:r>
            <w:r w:rsidRPr="00850A33">
              <w:rPr>
                <w:rFonts w:ascii="Cambria" w:hAnsi="Cambr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962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64</w:t>
            </w:r>
          </w:p>
        </w:tc>
      </w:tr>
      <w:tr w:rsidR="00D12F17" w:rsidRPr="00850A33" w14:paraId="689DE4CA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72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DEB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OGC  mniej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D48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mg/Nm</w:t>
            </w:r>
            <w:r w:rsidRPr="00850A33">
              <w:rPr>
                <w:rFonts w:ascii="Cambria" w:hAnsi="Cambr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5FD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D12F17" w:rsidRPr="00850A33" w14:paraId="14BEDFB0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F6F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5CEA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Nox  mniej niż 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82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mg/Nm</w:t>
            </w:r>
            <w:r w:rsidRPr="00850A33">
              <w:rPr>
                <w:rFonts w:ascii="Cambria" w:hAnsi="Cambr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2DD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170</w:t>
            </w:r>
          </w:p>
        </w:tc>
      </w:tr>
      <w:tr w:rsidR="00D12F17" w:rsidRPr="00850A33" w14:paraId="174C492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E18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A089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Sprawność  dla  mocy   nominalnej  i  minimalnej  nie  mniej niż 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7E51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950A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92,4</w:t>
            </w:r>
          </w:p>
        </w:tc>
      </w:tr>
      <w:tr w:rsidR="00D12F17" w:rsidRPr="00850A33" w14:paraId="79803A95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AB9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DED2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Zasobnik buforowy  pojemność   nie mniej niż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028B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l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69AF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3000l </w:t>
            </w:r>
          </w:p>
        </w:tc>
      </w:tr>
      <w:tr w:rsidR="00D12F17" w:rsidRPr="00850A33" w14:paraId="7B6BEBA0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86E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1902" w14:textId="77777777" w:rsidR="00D12F17" w:rsidRPr="00850A33" w:rsidRDefault="00D12F17" w:rsidP="003936B7">
            <w:pPr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 xml:space="preserve">Nagarniacz  piórowy  nie  mniej niż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1B6C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2D4" w14:textId="77777777" w:rsidR="00D12F17" w:rsidRPr="00850A33" w:rsidRDefault="00D12F17" w:rsidP="003936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A33">
              <w:rPr>
                <w:rFonts w:ascii="Cambria" w:hAnsi="Cambria"/>
                <w:sz w:val="24"/>
                <w:szCs w:val="24"/>
              </w:rPr>
              <w:t>4,5</w:t>
            </w:r>
          </w:p>
        </w:tc>
      </w:tr>
    </w:tbl>
    <w:p w14:paraId="763B4671" w14:textId="77777777" w:rsidR="00D12F17" w:rsidRPr="00850A33" w:rsidRDefault="00D12F17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5B0A5DDA" w14:textId="77777777" w:rsidR="00D12F17" w:rsidRPr="00850A33" w:rsidRDefault="00D12F17" w:rsidP="00D12F17">
      <w:pPr>
        <w:widowControl/>
        <w:suppressAutoHyphens w:val="0"/>
        <w:autoSpaceDE/>
        <w:ind w:right="-23"/>
        <w:jc w:val="both"/>
        <w:rPr>
          <w:rFonts w:ascii="Cambria" w:hAnsi="Cambria"/>
        </w:rPr>
      </w:pPr>
      <w:r w:rsidRPr="00850A33">
        <w:rPr>
          <w:rFonts w:ascii="Cambria" w:hAnsi="Cambria"/>
        </w:rPr>
        <w:t>*** -  emisje i parametry  kotłów  mierzone  dla  mocy   nominalnej  i minimalnej   dla  paliwa   podstawowego zrębki drzewne,  oraz zastępczego pelet  drzewny dla  zawartości  tlenu resztkowego 10% należy  potwierdzić   przez  protokół z  badania z  niezależnej   jednostki certyfikującej  zgodnie z  303-5 2012r (2013).</w:t>
      </w:r>
    </w:p>
    <w:p w14:paraId="37BF5754" w14:textId="77777777" w:rsidR="00D12F17" w:rsidRPr="00850A33" w:rsidRDefault="00D12F17" w:rsidP="00D12F17">
      <w:pPr>
        <w:autoSpaceDN w:val="0"/>
        <w:adjustRightInd w:val="0"/>
        <w:contextualSpacing/>
        <w:jc w:val="both"/>
        <w:rPr>
          <w:rFonts w:ascii="Cambria" w:hAnsi="Cambria"/>
          <w:sz w:val="24"/>
          <w:szCs w:val="24"/>
        </w:rPr>
      </w:pPr>
    </w:p>
    <w:p w14:paraId="4285F0E8" w14:textId="77777777" w:rsidR="00D12F17" w:rsidRPr="00850A33" w:rsidRDefault="00D12F17" w:rsidP="00D12F17">
      <w:pPr>
        <w:jc w:val="both"/>
        <w:rPr>
          <w:rFonts w:ascii="Cambria" w:hAnsi="Cambria"/>
          <w:sz w:val="24"/>
          <w:szCs w:val="24"/>
        </w:rPr>
      </w:pPr>
    </w:p>
    <w:p w14:paraId="7EF659B8" w14:textId="77777777" w:rsidR="0092580F" w:rsidRPr="00850A33" w:rsidRDefault="0092580F" w:rsidP="00FB3816">
      <w:pPr>
        <w:jc w:val="both"/>
        <w:rPr>
          <w:rFonts w:ascii="Cambria" w:hAnsi="Cambria"/>
          <w:sz w:val="24"/>
          <w:szCs w:val="24"/>
        </w:rPr>
      </w:pPr>
    </w:p>
    <w:sectPr w:rsidR="0092580F" w:rsidRPr="00850A33" w:rsidSect="00250C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2412" w14:textId="77777777" w:rsidR="00F8259E" w:rsidRDefault="00F8259E" w:rsidP="006D7F71">
      <w:r>
        <w:separator/>
      </w:r>
    </w:p>
  </w:endnote>
  <w:endnote w:type="continuationSeparator" w:id="0">
    <w:p w14:paraId="3A9F7199" w14:textId="77777777" w:rsidR="00F8259E" w:rsidRDefault="00F8259E" w:rsidP="006D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1070" w14:textId="77777777" w:rsidR="00F8259E" w:rsidRDefault="00F8259E" w:rsidP="006D7F71">
      <w:r>
        <w:separator/>
      </w:r>
    </w:p>
  </w:footnote>
  <w:footnote w:type="continuationSeparator" w:id="0">
    <w:p w14:paraId="1F3DFE7A" w14:textId="77777777" w:rsidR="00F8259E" w:rsidRDefault="00F8259E" w:rsidP="006D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476ED" w14:textId="645AC478" w:rsidR="006D7F71" w:rsidRPr="00CB4DA9" w:rsidRDefault="006D7F71" w:rsidP="006D7F71">
    <w:pPr>
      <w:pStyle w:val="Nagwek"/>
      <w:spacing w:line="276" w:lineRule="auto"/>
      <w:rPr>
        <w:noProof/>
        <w:sz w:val="22"/>
      </w:rPr>
    </w:pPr>
    <w:bookmarkStart w:id="1" w:name="_Hlk46389057"/>
    <w:bookmarkStart w:id="2" w:name="_Hlk46389058"/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D161131" wp14:editId="129E480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575C" w14:textId="77777777" w:rsidR="006D7F71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5FB4899" w14:textId="77777777" w:rsidR="006D7F71" w:rsidRPr="00BC395D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21F04A6" w14:textId="09302A1B" w:rsidR="006D7F71" w:rsidRPr="006D7F71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587E"/>
    <w:multiLevelType w:val="hybridMultilevel"/>
    <w:tmpl w:val="FC109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B746B"/>
    <w:multiLevelType w:val="hybridMultilevel"/>
    <w:tmpl w:val="158C1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B15DF"/>
    <w:multiLevelType w:val="hybridMultilevel"/>
    <w:tmpl w:val="A0D0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53326CE"/>
    <w:multiLevelType w:val="hybridMultilevel"/>
    <w:tmpl w:val="A9FCC89A"/>
    <w:name w:val="WW8Num1732"/>
    <w:lvl w:ilvl="0" w:tplc="8396B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1551F"/>
    <w:multiLevelType w:val="hybridMultilevel"/>
    <w:tmpl w:val="29A2A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A8E25480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47"/>
    <w:rsid w:val="00023D3C"/>
    <w:rsid w:val="0008256C"/>
    <w:rsid w:val="000B179C"/>
    <w:rsid w:val="000C4C9A"/>
    <w:rsid w:val="000F4940"/>
    <w:rsid w:val="001723F9"/>
    <w:rsid w:val="001D1121"/>
    <w:rsid w:val="001D1221"/>
    <w:rsid w:val="001D782F"/>
    <w:rsid w:val="00220487"/>
    <w:rsid w:val="00245420"/>
    <w:rsid w:val="00250C08"/>
    <w:rsid w:val="00256C68"/>
    <w:rsid w:val="002A1A00"/>
    <w:rsid w:val="00301FB3"/>
    <w:rsid w:val="0036519D"/>
    <w:rsid w:val="00372D74"/>
    <w:rsid w:val="003817F7"/>
    <w:rsid w:val="0038417F"/>
    <w:rsid w:val="003F0E83"/>
    <w:rsid w:val="003F4947"/>
    <w:rsid w:val="00486A25"/>
    <w:rsid w:val="005025B5"/>
    <w:rsid w:val="005A17FA"/>
    <w:rsid w:val="005A40EF"/>
    <w:rsid w:val="005B6449"/>
    <w:rsid w:val="005D2826"/>
    <w:rsid w:val="00616B99"/>
    <w:rsid w:val="006325B5"/>
    <w:rsid w:val="006D7F71"/>
    <w:rsid w:val="00760E7B"/>
    <w:rsid w:val="0079278A"/>
    <w:rsid w:val="007B6216"/>
    <w:rsid w:val="007D2E18"/>
    <w:rsid w:val="00822DA5"/>
    <w:rsid w:val="008449A9"/>
    <w:rsid w:val="00850A33"/>
    <w:rsid w:val="00861850"/>
    <w:rsid w:val="00883847"/>
    <w:rsid w:val="0091209D"/>
    <w:rsid w:val="0092580F"/>
    <w:rsid w:val="00937104"/>
    <w:rsid w:val="00940D59"/>
    <w:rsid w:val="00953D26"/>
    <w:rsid w:val="0096176B"/>
    <w:rsid w:val="009D0D80"/>
    <w:rsid w:val="009D71B0"/>
    <w:rsid w:val="00A00C23"/>
    <w:rsid w:val="00A10F87"/>
    <w:rsid w:val="00A45452"/>
    <w:rsid w:val="00AB40FB"/>
    <w:rsid w:val="00AC2A59"/>
    <w:rsid w:val="00AF2FDE"/>
    <w:rsid w:val="00BE632F"/>
    <w:rsid w:val="00C94ADA"/>
    <w:rsid w:val="00CA547A"/>
    <w:rsid w:val="00CC1E57"/>
    <w:rsid w:val="00CE23A7"/>
    <w:rsid w:val="00CF7476"/>
    <w:rsid w:val="00D12F17"/>
    <w:rsid w:val="00D44233"/>
    <w:rsid w:val="00D5429C"/>
    <w:rsid w:val="00D87AAF"/>
    <w:rsid w:val="00DB7CC8"/>
    <w:rsid w:val="00DD5863"/>
    <w:rsid w:val="00E11233"/>
    <w:rsid w:val="00E26DA4"/>
    <w:rsid w:val="00E74F34"/>
    <w:rsid w:val="00E7599C"/>
    <w:rsid w:val="00EE350B"/>
    <w:rsid w:val="00F019B9"/>
    <w:rsid w:val="00F060E6"/>
    <w:rsid w:val="00F60B7C"/>
    <w:rsid w:val="00F73735"/>
    <w:rsid w:val="00F8259E"/>
    <w:rsid w:val="00FB3816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B79C"/>
  <w15:docId w15:val="{288DFB93-9CFD-4E6C-BAA2-246F5F6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F49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FB3816"/>
    <w:pPr>
      <w:keepNext/>
      <w:numPr>
        <w:ilvl w:val="1"/>
        <w:numId w:val="4"/>
      </w:numPr>
      <w:autoSpaceDE/>
      <w:spacing w:before="200" w:after="120"/>
      <w:ind w:left="0" w:firstLine="0"/>
      <w:outlineLvl w:val="1"/>
    </w:pPr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FB3816"/>
    <w:pPr>
      <w:keepNext/>
      <w:numPr>
        <w:ilvl w:val="2"/>
        <w:numId w:val="4"/>
      </w:numPr>
      <w:autoSpaceDE/>
      <w:spacing w:before="140" w:after="120"/>
      <w:ind w:left="0" w:firstLine="0"/>
      <w:outlineLvl w:val="2"/>
    </w:pPr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F4947"/>
    <w:pPr>
      <w:autoSpaceDE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5A17F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B3816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FB3816"/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FB38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3816"/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D7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D7F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7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F71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Świtoń</cp:lastModifiedBy>
  <cp:revision>8</cp:revision>
  <cp:lastPrinted>2020-07-23T10:29:00Z</cp:lastPrinted>
  <dcterms:created xsi:type="dcterms:W3CDTF">2020-07-15T11:39:00Z</dcterms:created>
  <dcterms:modified xsi:type="dcterms:W3CDTF">2020-12-16T12:42:00Z</dcterms:modified>
</cp:coreProperties>
</file>